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5" w:rsidRPr="00AE263E" w:rsidRDefault="00F03F65" w:rsidP="00F03F65">
      <w:pPr>
        <w:rPr>
          <w:rFonts w:ascii="Barlow SK" w:hAnsi="Barlow SK"/>
          <w:b/>
          <w:sz w:val="20"/>
          <w:szCs w:val="20"/>
        </w:rPr>
      </w:pPr>
      <w:r w:rsidRPr="00AE263E">
        <w:rPr>
          <w:rFonts w:ascii="Barlow SK" w:hAnsi="Barlow SK"/>
          <w:b/>
          <w:sz w:val="20"/>
          <w:szCs w:val="20"/>
        </w:rPr>
        <w:tab/>
      </w:r>
      <w:r w:rsidRPr="00AE263E">
        <w:rPr>
          <w:rFonts w:ascii="Barlow SK" w:hAnsi="Barlow SK"/>
          <w:b/>
          <w:sz w:val="20"/>
          <w:szCs w:val="20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7"/>
        <w:gridCol w:w="6238"/>
        <w:gridCol w:w="1984"/>
      </w:tblGrid>
      <w:tr w:rsidR="00A44D87" w:rsidRPr="00AE263E" w:rsidTr="00AE263E">
        <w:tc>
          <w:tcPr>
            <w:tcW w:w="1667" w:type="dxa"/>
            <w:shd w:val="clear" w:color="auto" w:fill="4BACC6"/>
          </w:tcPr>
          <w:p w:rsidR="00A44D87" w:rsidRPr="00AE263E" w:rsidRDefault="00A44D87" w:rsidP="005E370B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AE263E">
              <w:rPr>
                <w:rFonts w:ascii="Barlow SK" w:hAnsi="Barlow SK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8222" w:type="dxa"/>
            <w:gridSpan w:val="2"/>
            <w:shd w:val="clear" w:color="auto" w:fill="4BACC6"/>
          </w:tcPr>
          <w:p w:rsidR="00A44D87" w:rsidRPr="00AE263E" w:rsidRDefault="00A44D87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AE263E">
              <w:rPr>
                <w:rFonts w:ascii="Barlow SK" w:hAnsi="Barlow SK"/>
                <w:b/>
                <w:sz w:val="20"/>
                <w:szCs w:val="20"/>
              </w:rPr>
              <w:t>GEOGRAFIJA</w:t>
            </w:r>
          </w:p>
        </w:tc>
      </w:tr>
      <w:tr w:rsidR="00F03F65" w:rsidRPr="00AE263E" w:rsidTr="00AE263E">
        <w:tc>
          <w:tcPr>
            <w:tcW w:w="1667" w:type="dxa"/>
            <w:shd w:val="clear" w:color="auto" w:fill="auto"/>
          </w:tcPr>
          <w:p w:rsidR="00F03F65" w:rsidRPr="00AE263E" w:rsidRDefault="009E3CF4" w:rsidP="00AE263E">
            <w:pPr>
              <w:rPr>
                <w:rFonts w:ascii="Barlow SK" w:hAnsi="Barlow SK"/>
                <w:b/>
                <w:sz w:val="20"/>
                <w:szCs w:val="20"/>
                <w:vertAlign w:val="superscript"/>
              </w:rPr>
            </w:pPr>
            <w:r w:rsidRPr="00AE263E">
              <w:rPr>
                <w:rFonts w:ascii="Barlow SK" w:hAnsi="Barlow SK"/>
                <w:b/>
                <w:sz w:val="20"/>
                <w:szCs w:val="20"/>
              </w:rPr>
              <w:t>Redni broj i n</w:t>
            </w:r>
            <w:r w:rsidR="00F03F65" w:rsidRPr="00AE263E">
              <w:rPr>
                <w:rFonts w:ascii="Barlow SK" w:hAnsi="Barlow SK"/>
                <w:b/>
                <w:sz w:val="20"/>
                <w:szCs w:val="20"/>
              </w:rPr>
              <w:t>aziv nastavnog sata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F03F65" w:rsidRPr="00AE263E" w:rsidRDefault="003A0A4F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AE263E">
              <w:rPr>
                <w:rFonts w:ascii="Barlow SK" w:hAnsi="Barlow SK"/>
                <w:b/>
                <w:sz w:val="20"/>
                <w:szCs w:val="20"/>
              </w:rPr>
              <w:t>28. Kako se zaštiti u slučaju potresa</w:t>
            </w:r>
          </w:p>
        </w:tc>
      </w:tr>
      <w:tr w:rsidR="00F03F65" w:rsidRPr="00AE263E" w:rsidTr="00AE263E">
        <w:tc>
          <w:tcPr>
            <w:tcW w:w="1667" w:type="dxa"/>
            <w:shd w:val="clear" w:color="auto" w:fill="auto"/>
          </w:tcPr>
          <w:p w:rsidR="00F03F65" w:rsidRPr="00AE263E" w:rsidRDefault="00F03F65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AE263E">
              <w:rPr>
                <w:rFonts w:ascii="Barlow SK" w:hAnsi="Barlow SK"/>
                <w:b/>
                <w:sz w:val="20"/>
                <w:szCs w:val="20"/>
              </w:rPr>
              <w:t>Razred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F03F65" w:rsidRPr="00AE263E" w:rsidRDefault="003A0A4F" w:rsidP="00F03F65">
            <w:pPr>
              <w:rPr>
                <w:rFonts w:ascii="Barlow SK" w:hAnsi="Barlow SK"/>
                <w:sz w:val="20"/>
                <w:szCs w:val="20"/>
              </w:rPr>
            </w:pPr>
            <w:r w:rsidRPr="00AE263E">
              <w:rPr>
                <w:rFonts w:ascii="Barlow SK" w:hAnsi="Barlow SK"/>
                <w:sz w:val="20"/>
                <w:szCs w:val="20"/>
              </w:rPr>
              <w:t>peti</w:t>
            </w:r>
          </w:p>
        </w:tc>
      </w:tr>
      <w:tr w:rsidR="00F03F65" w:rsidRPr="00AE263E" w:rsidTr="00AE263E">
        <w:tc>
          <w:tcPr>
            <w:tcW w:w="1667" w:type="dxa"/>
            <w:shd w:val="clear" w:color="auto" w:fill="auto"/>
          </w:tcPr>
          <w:p w:rsidR="00551CEF" w:rsidRPr="00AE263E" w:rsidRDefault="00F03F65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AE263E">
              <w:rPr>
                <w:rFonts w:ascii="Barlow SK" w:hAnsi="Barlow SK"/>
                <w:b/>
                <w:sz w:val="20"/>
                <w:szCs w:val="20"/>
              </w:rPr>
              <w:t>Tip sata</w:t>
            </w:r>
            <w:r w:rsidR="00551CEF" w:rsidRPr="00AE263E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</w:p>
          <w:p w:rsidR="00F03F65" w:rsidRPr="00AE263E" w:rsidRDefault="00551CEF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AE263E">
              <w:rPr>
                <w:rFonts w:ascii="Barlow SK" w:hAnsi="Barlow SK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F03F65" w:rsidRPr="00AE263E" w:rsidRDefault="003A0A4F" w:rsidP="00F03F65">
            <w:pPr>
              <w:rPr>
                <w:rFonts w:ascii="Barlow SK" w:hAnsi="Barlow SK"/>
                <w:sz w:val="20"/>
                <w:szCs w:val="20"/>
              </w:rPr>
            </w:pPr>
            <w:r w:rsidRPr="00AE263E">
              <w:rPr>
                <w:rFonts w:ascii="Barlow SK" w:hAnsi="Barlow SK"/>
                <w:sz w:val="20"/>
                <w:szCs w:val="20"/>
              </w:rPr>
              <w:t>kombinirani</w:t>
            </w:r>
          </w:p>
        </w:tc>
      </w:tr>
      <w:tr w:rsidR="007A34FA" w:rsidRPr="00AE263E" w:rsidTr="00AE263E">
        <w:trPr>
          <w:trHeight w:val="588"/>
        </w:trPr>
        <w:tc>
          <w:tcPr>
            <w:tcW w:w="1667" w:type="dxa"/>
            <w:shd w:val="clear" w:color="auto" w:fill="92CDDC"/>
          </w:tcPr>
          <w:p w:rsidR="007A34FA" w:rsidRPr="00AE263E" w:rsidRDefault="007A34FA" w:rsidP="003A0A4F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AE263E">
              <w:rPr>
                <w:rFonts w:ascii="Barlow SK" w:hAnsi="Barlow SK"/>
                <w:b/>
                <w:sz w:val="20"/>
                <w:szCs w:val="20"/>
              </w:rPr>
              <w:t>Ishodi učenja iz kurikuluma</w:t>
            </w:r>
          </w:p>
          <w:p w:rsidR="00A44D87" w:rsidRPr="00AE263E" w:rsidRDefault="007A34FA" w:rsidP="003A0A4F">
            <w:pPr>
              <w:jc w:val="center"/>
              <w:rPr>
                <w:rFonts w:ascii="Barlow SK" w:hAnsi="Barlow SK"/>
                <w:sz w:val="20"/>
                <w:szCs w:val="20"/>
              </w:rPr>
            </w:pPr>
            <w:r w:rsidRPr="00AE263E">
              <w:rPr>
                <w:rFonts w:ascii="Barlow SK" w:hAnsi="Barlow SK"/>
                <w:sz w:val="20"/>
                <w:szCs w:val="20"/>
              </w:rPr>
              <w:t>(glavni ishod +</w:t>
            </w:r>
            <w:r w:rsidR="00D91841" w:rsidRPr="00AE263E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AE263E">
              <w:rPr>
                <w:rFonts w:ascii="Barlow SK" w:hAnsi="Barlow SK"/>
                <w:sz w:val="20"/>
                <w:szCs w:val="20"/>
              </w:rPr>
              <w:t>razrada ishoda)</w:t>
            </w:r>
          </w:p>
          <w:p w:rsidR="007A34FA" w:rsidRPr="00AE263E" w:rsidRDefault="00D91841" w:rsidP="003A0A4F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AE263E">
              <w:rPr>
                <w:rFonts w:ascii="Barlow SK" w:hAnsi="Barlow SK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6238" w:type="dxa"/>
            <w:shd w:val="clear" w:color="auto" w:fill="92CDDC"/>
          </w:tcPr>
          <w:p w:rsidR="007A34FA" w:rsidRPr="00AE263E" w:rsidRDefault="007A34FA" w:rsidP="003A0A4F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AE263E">
              <w:rPr>
                <w:rFonts w:ascii="Barlow SK" w:hAnsi="Barlow SK"/>
                <w:b/>
                <w:sz w:val="20"/>
                <w:szCs w:val="20"/>
              </w:rPr>
              <w:t>Aktivnost učenika</w:t>
            </w:r>
          </w:p>
          <w:p w:rsidR="007A34FA" w:rsidRPr="00AE263E" w:rsidRDefault="007A34FA" w:rsidP="003A0A4F">
            <w:pPr>
              <w:jc w:val="center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92CDDC"/>
          </w:tcPr>
          <w:p w:rsidR="007A34FA" w:rsidRPr="00AE263E" w:rsidRDefault="007A34FA" w:rsidP="003A0A4F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AE263E">
              <w:rPr>
                <w:rFonts w:ascii="Barlow SK" w:hAnsi="Barlow SK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AE263E" w:rsidTr="00AE263E">
        <w:trPr>
          <w:trHeight w:val="1627"/>
        </w:trPr>
        <w:tc>
          <w:tcPr>
            <w:tcW w:w="1667" w:type="dxa"/>
            <w:shd w:val="clear" w:color="auto" w:fill="auto"/>
          </w:tcPr>
          <w:p w:rsidR="007A34FA" w:rsidRPr="00AE263E" w:rsidRDefault="003A0A4F" w:rsidP="003A0A4F">
            <w:pPr>
              <w:rPr>
                <w:rFonts w:ascii="Barlow SK" w:eastAsia="Calibri" w:hAnsi="Barlow SK" w:cs="Calibri"/>
                <w:sz w:val="20"/>
                <w:szCs w:val="20"/>
              </w:rPr>
            </w:pPr>
            <w:r w:rsidRPr="00AE263E">
              <w:rPr>
                <w:rFonts w:ascii="Barlow SK" w:eastAsia="Calibri" w:hAnsi="Barlow SK" w:cs="Calibri"/>
                <w:b/>
                <w:color w:val="C00000"/>
                <w:sz w:val="20"/>
                <w:szCs w:val="20"/>
              </w:rPr>
              <w:t xml:space="preserve">GEO OŠ B.5.4. </w:t>
            </w:r>
            <w:r w:rsidRPr="00AE263E">
              <w:rPr>
                <w:rFonts w:ascii="Barlow SK" w:eastAsia="Calibri" w:hAnsi="Barlow SK" w:cs="Calibri"/>
                <w:sz w:val="20"/>
                <w:szCs w:val="20"/>
              </w:rPr>
              <w:t>Učenik objašnjava mehanizme nastanka i oblikovanja reljefa na Zemlji.</w:t>
            </w:r>
          </w:p>
          <w:p w:rsidR="003A0A4F" w:rsidRPr="00AE263E" w:rsidRDefault="003A0A4F" w:rsidP="003A0A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AE263E">
              <w:rPr>
                <w:rFonts w:ascii="Barlow SK" w:hAnsi="Barlow SK" w:cs="Calibri"/>
                <w:sz w:val="20"/>
                <w:szCs w:val="20"/>
              </w:rPr>
              <w:t>opisuje postupke i načine ponašanja pri potresu</w:t>
            </w:r>
          </w:p>
        </w:tc>
        <w:tc>
          <w:tcPr>
            <w:tcW w:w="6238" w:type="dxa"/>
            <w:shd w:val="clear" w:color="auto" w:fill="auto"/>
          </w:tcPr>
          <w:p w:rsidR="003A0A4F" w:rsidRPr="00AE263E" w:rsidRDefault="003A0A4F" w:rsidP="003A0A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E263E">
              <w:rPr>
                <w:rFonts w:ascii="Barlow SK" w:hAnsi="Barlow SK" w:cs="Calibri"/>
                <w:sz w:val="20"/>
                <w:szCs w:val="20"/>
              </w:rPr>
              <w:t xml:space="preserve">prema uputi učitelja </w:t>
            </w:r>
            <w:r w:rsidRPr="00AE263E">
              <w:rPr>
                <w:rFonts w:ascii="Barlow SK" w:hAnsi="Barlow SK" w:cs="Calibri"/>
                <w:b/>
                <w:sz w:val="20"/>
                <w:szCs w:val="20"/>
              </w:rPr>
              <w:t>pronalazi</w:t>
            </w:r>
            <w:r w:rsidRPr="00AE263E">
              <w:rPr>
                <w:rFonts w:ascii="Barlow SK" w:hAnsi="Barlow SK" w:cs="Calibri"/>
                <w:sz w:val="20"/>
                <w:szCs w:val="20"/>
              </w:rPr>
              <w:t xml:space="preserve"> podatke na stranicama Državne uprave za zaštitu i spašavanje o postupcima i načinima zaštite u slučaju potresa.</w:t>
            </w:r>
          </w:p>
          <w:p w:rsidR="003A0A4F" w:rsidRPr="00AE263E" w:rsidRDefault="003A0A4F" w:rsidP="003A0A4F">
            <w:pPr>
              <w:rPr>
                <w:rFonts w:ascii="Barlow SK" w:eastAsia="Calibri" w:hAnsi="Barlow SK" w:cs="Calibri"/>
                <w:sz w:val="20"/>
                <w:szCs w:val="20"/>
              </w:rPr>
            </w:pPr>
            <w:hyperlink r:id="rId8" w:history="1">
              <w:r w:rsidRPr="00AE263E">
                <w:rPr>
                  <w:rStyle w:val="Hyperlink"/>
                  <w:rFonts w:ascii="Barlow SK" w:eastAsia="Calibri" w:hAnsi="Barlow SK" w:cs="Calibri"/>
                  <w:sz w:val="20"/>
                  <w:szCs w:val="20"/>
                </w:rPr>
                <w:t>https://duzs.hr/download/upute_za_gradane/SafeQuakeBROSURAA5.pdf</w:t>
              </w:r>
            </w:hyperlink>
          </w:p>
          <w:p w:rsidR="003A0A4F" w:rsidRPr="00AE263E" w:rsidRDefault="003A0A4F" w:rsidP="003A0A4F">
            <w:pPr>
              <w:numPr>
                <w:ilvl w:val="0"/>
                <w:numId w:val="1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E263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istražuje</w:t>
            </w:r>
            <w:r w:rsidRPr="00AE263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postupke i načine ponašanja pri potresu</w:t>
            </w:r>
          </w:p>
          <w:p w:rsidR="003A0A4F" w:rsidRPr="00AE263E" w:rsidRDefault="003A0A4F" w:rsidP="003A0A4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E263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prikuplja i analizira</w:t>
            </w:r>
            <w:r w:rsidRPr="00AE263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podatke</w:t>
            </w:r>
          </w:p>
          <w:p w:rsidR="003A0A4F" w:rsidRPr="00AE263E" w:rsidRDefault="003A0A4F" w:rsidP="003A0A4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E263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izrađuje</w:t>
            </w:r>
            <w:r w:rsidRPr="00AE263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letak sa savjetima kako se zaštiti u slučaju potresa</w:t>
            </w:r>
          </w:p>
          <w:p w:rsidR="003A0A4F" w:rsidRPr="00AE263E" w:rsidRDefault="003A0A4F" w:rsidP="003A0A4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E263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navodi </w:t>
            </w:r>
            <w:r w:rsidRPr="00AE263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kontakte za pozive za pomoć u slučaju potresa</w:t>
            </w:r>
          </w:p>
          <w:p w:rsidR="00D91841" w:rsidRPr="00AE263E" w:rsidRDefault="003A0A4F" w:rsidP="003A0A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E263E">
              <w:rPr>
                <w:rFonts w:ascii="Barlow SK" w:hAnsi="Barlow SK" w:cs="Calibri"/>
                <w:sz w:val="20"/>
                <w:szCs w:val="20"/>
              </w:rPr>
              <w:t xml:space="preserve">predstavnik svake skupine kratkim usmenim izlaganjem </w:t>
            </w:r>
            <w:r w:rsidRPr="00AE263E">
              <w:rPr>
                <w:rFonts w:ascii="Barlow SK" w:hAnsi="Barlow SK" w:cs="Calibri"/>
                <w:b/>
                <w:sz w:val="20"/>
                <w:szCs w:val="20"/>
              </w:rPr>
              <w:t xml:space="preserve">prezentira </w:t>
            </w:r>
            <w:r w:rsidRPr="00AE263E">
              <w:rPr>
                <w:rFonts w:ascii="Barlow SK" w:hAnsi="Barlow SK" w:cs="Calibri"/>
                <w:sz w:val="20"/>
                <w:szCs w:val="20"/>
              </w:rPr>
              <w:t>ostalim učenicima zaključke svoje skupine</w:t>
            </w:r>
          </w:p>
          <w:p w:rsidR="003A0A4F" w:rsidRPr="00AE263E" w:rsidRDefault="003A0A4F" w:rsidP="003A0A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E263E">
              <w:rPr>
                <w:rFonts w:ascii="Barlow SK" w:hAnsi="Barlow SK" w:cs="Calibri"/>
                <w:b/>
                <w:sz w:val="20"/>
                <w:szCs w:val="20"/>
              </w:rPr>
              <w:t>ispunjava</w:t>
            </w:r>
            <w:r w:rsidRPr="00AE263E">
              <w:rPr>
                <w:rFonts w:ascii="Barlow SK" w:hAnsi="Barlow SK" w:cs="Calibri"/>
                <w:sz w:val="20"/>
                <w:szCs w:val="20"/>
              </w:rPr>
              <w:t xml:space="preserve"> listu za procjenu</w:t>
            </w:r>
          </w:p>
          <w:p w:rsidR="00D91841" w:rsidRPr="00AE263E" w:rsidRDefault="00D91841" w:rsidP="00F03F65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A0A4F" w:rsidRPr="00AE263E" w:rsidRDefault="003A0A4F" w:rsidP="003A0A4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E263E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AE263E">
              <w:rPr>
                <w:rFonts w:ascii="Barlow SK" w:hAnsi="Barlow SK" w:cs="Calibri"/>
                <w:sz w:val="20"/>
                <w:szCs w:val="20"/>
              </w:rPr>
              <w:t xml:space="preserve">  - promatranje i  pitanja na satu te davanje povratnih informacija učeniku</w:t>
            </w:r>
          </w:p>
          <w:p w:rsidR="007A34FA" w:rsidRPr="00AE263E" w:rsidRDefault="003A0A4F" w:rsidP="003A0A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AE263E">
              <w:rPr>
                <w:rFonts w:ascii="Barlow SK" w:hAnsi="Barlow SK" w:cs="Calibri"/>
                <w:b/>
                <w:sz w:val="20"/>
                <w:szCs w:val="20"/>
              </w:rPr>
              <w:t>vrednovanje kao učenje</w:t>
            </w:r>
            <w:r w:rsidRPr="00AE263E">
              <w:rPr>
                <w:rFonts w:ascii="Barlow SK" w:hAnsi="Barlow SK" w:cs="Calibri"/>
                <w:sz w:val="20"/>
                <w:szCs w:val="20"/>
              </w:rPr>
              <w:t xml:space="preserve"> – lista za procjenu (Prilog 1.)</w:t>
            </w:r>
          </w:p>
        </w:tc>
      </w:tr>
    </w:tbl>
    <w:p w:rsidR="00AE263E" w:rsidRPr="00AE263E" w:rsidRDefault="00AE263E" w:rsidP="00AE263E">
      <w:pPr>
        <w:rPr>
          <w:rFonts w:ascii="Barlow SK" w:hAnsi="Barlow SK"/>
          <w:sz w:val="20"/>
          <w:szCs w:val="20"/>
        </w:rPr>
      </w:pPr>
    </w:p>
    <w:p w:rsidR="00AE263E" w:rsidRPr="00AE263E" w:rsidRDefault="00AE263E" w:rsidP="00AE263E">
      <w:pPr>
        <w:rPr>
          <w:rFonts w:ascii="Barlow SK" w:hAnsi="Barlow SK"/>
          <w:b/>
          <w:color w:val="C00000"/>
          <w:sz w:val="20"/>
          <w:szCs w:val="20"/>
        </w:rPr>
      </w:pPr>
      <w:r w:rsidRPr="00AE263E">
        <w:rPr>
          <w:rFonts w:ascii="Barlow SK" w:hAnsi="Barlow SK"/>
          <w:b/>
          <w:color w:val="C00000"/>
          <w:sz w:val="20"/>
          <w:szCs w:val="20"/>
        </w:rPr>
        <w:t>Napomene</w:t>
      </w:r>
    </w:p>
    <w:p w:rsidR="00AE263E" w:rsidRPr="00AE263E" w:rsidRDefault="00AE263E" w:rsidP="00AE263E">
      <w:pPr>
        <w:autoSpaceDE w:val="0"/>
        <w:autoSpaceDN w:val="0"/>
        <w:adjustRightInd w:val="0"/>
        <w:rPr>
          <w:rFonts w:ascii="Barlow SK" w:eastAsia="Calibri" w:hAnsi="Barlow SK" w:cs="Calibri"/>
          <w:sz w:val="20"/>
          <w:szCs w:val="20"/>
          <w:lang w:eastAsia="en-US"/>
        </w:rPr>
      </w:pPr>
      <w:r w:rsidRPr="00AE263E">
        <w:rPr>
          <w:rFonts w:ascii="Barlow SK" w:eastAsia="Calibri" w:hAnsi="Barlow SK" w:cs="Calibri"/>
          <w:b/>
          <w:sz w:val="20"/>
          <w:szCs w:val="20"/>
          <w:lang w:eastAsia="en-US"/>
        </w:rPr>
        <w:t>POVEZANOST S MEĐUPREDMETNIM TEMAMA I DRUGIM PREDMETIMA</w:t>
      </w:r>
      <w:r w:rsidRPr="00AE263E">
        <w:rPr>
          <w:rFonts w:ascii="Barlow SK" w:eastAsia="Calibri" w:hAnsi="Barlow SK" w:cs="Calibri"/>
          <w:sz w:val="20"/>
          <w:szCs w:val="20"/>
          <w:lang w:eastAsia="en-US"/>
        </w:rPr>
        <w:t>: Učiti kako učiti, Osobni i socijalni razvoj, Građanski odgoj i obrazovanje, Uporaba informacijske i komunikacijske tehnologije, Zdravlje, Informatika</w:t>
      </w:r>
    </w:p>
    <w:p w:rsidR="00AE263E" w:rsidRPr="00AE263E" w:rsidRDefault="00AE263E" w:rsidP="00AE263E">
      <w:pPr>
        <w:numPr>
          <w:ilvl w:val="0"/>
          <w:numId w:val="11"/>
        </w:numPr>
        <w:spacing w:before="100" w:beforeAutospacing="1" w:after="100" w:afterAutospacing="1" w:line="276" w:lineRule="auto"/>
        <w:ind w:left="360"/>
        <w:textAlignment w:val="baseline"/>
        <w:rPr>
          <w:rFonts w:ascii="Barlow SK" w:hAnsi="Barlow SK" w:cs="Calibri"/>
          <w:sz w:val="20"/>
          <w:szCs w:val="20"/>
          <w:lang w:eastAsia="en-US"/>
        </w:rPr>
      </w:pPr>
      <w:r w:rsidRPr="00AE263E">
        <w:rPr>
          <w:rFonts w:ascii="Barlow SK" w:hAnsi="Barlow SK" w:cs="Calibri"/>
          <w:b/>
          <w:bCs/>
          <w:sz w:val="20"/>
          <w:szCs w:val="20"/>
          <w:lang w:eastAsia="en-US"/>
        </w:rPr>
        <w:t xml:space="preserve">osr </w:t>
      </w:r>
      <w:r w:rsidRPr="00AE263E">
        <w:rPr>
          <w:rFonts w:ascii="Barlow SK" w:hAnsi="Barlow SK" w:cs="Calibri"/>
          <w:b/>
          <w:sz w:val="20"/>
          <w:szCs w:val="20"/>
          <w:lang w:eastAsia="en-US"/>
        </w:rPr>
        <w:t>A.2.3</w:t>
      </w:r>
      <w:r w:rsidRPr="00AE263E">
        <w:rPr>
          <w:rFonts w:ascii="Barlow SK" w:hAnsi="Barlow SK" w:cs="Calibri"/>
          <w:sz w:val="20"/>
          <w:szCs w:val="20"/>
          <w:lang w:eastAsia="en-US"/>
        </w:rPr>
        <w:t>.  Razvija osobne potencijale.</w:t>
      </w:r>
      <w:r w:rsidRPr="00AE263E">
        <w:rPr>
          <w:rFonts w:ascii="Barlow SK" w:eastAsia="Calibri" w:hAnsi="Barlow SK" w:cs="Calibri"/>
          <w:sz w:val="20"/>
          <w:szCs w:val="20"/>
          <w:lang w:eastAsia="en-US"/>
        </w:rPr>
        <w:t> </w:t>
      </w:r>
    </w:p>
    <w:p w:rsidR="00AE263E" w:rsidRPr="00AE263E" w:rsidRDefault="00AE263E" w:rsidP="00AE263E">
      <w:pPr>
        <w:numPr>
          <w:ilvl w:val="0"/>
          <w:numId w:val="11"/>
        </w:numPr>
        <w:spacing w:before="100" w:beforeAutospacing="1" w:after="100" w:afterAutospacing="1" w:line="276" w:lineRule="auto"/>
        <w:ind w:left="360"/>
        <w:textAlignment w:val="baseline"/>
        <w:rPr>
          <w:rFonts w:ascii="Barlow SK" w:hAnsi="Barlow SK" w:cs="Calibri"/>
          <w:sz w:val="20"/>
          <w:szCs w:val="20"/>
          <w:lang w:eastAsia="en-US"/>
        </w:rPr>
      </w:pPr>
      <w:r w:rsidRPr="00AE263E">
        <w:rPr>
          <w:rFonts w:ascii="Barlow SK" w:hAnsi="Barlow SK" w:cs="Calibri"/>
          <w:b/>
          <w:bCs/>
          <w:sz w:val="20"/>
          <w:szCs w:val="20"/>
          <w:lang w:eastAsia="en-US"/>
        </w:rPr>
        <w:t>osr</w:t>
      </w:r>
      <w:r w:rsidRPr="00AE263E">
        <w:rPr>
          <w:rFonts w:ascii="Barlow SK" w:hAnsi="Barlow SK" w:cs="Calibri"/>
          <w:sz w:val="20"/>
          <w:szCs w:val="20"/>
          <w:lang w:eastAsia="en-US"/>
        </w:rPr>
        <w:t xml:space="preserve"> </w:t>
      </w:r>
      <w:r w:rsidRPr="00AE263E">
        <w:rPr>
          <w:rFonts w:ascii="Barlow SK" w:hAnsi="Barlow SK" w:cs="Calibri"/>
          <w:b/>
          <w:sz w:val="20"/>
          <w:szCs w:val="20"/>
          <w:lang w:eastAsia="en-US"/>
        </w:rPr>
        <w:t>A.2.4.</w:t>
      </w:r>
      <w:r w:rsidRPr="00AE263E">
        <w:rPr>
          <w:rFonts w:ascii="Barlow SK" w:hAnsi="Barlow SK" w:cs="Calibri"/>
          <w:sz w:val="20"/>
          <w:szCs w:val="20"/>
          <w:lang w:eastAsia="en-US"/>
        </w:rPr>
        <w:t>  Razvija radne navike.</w:t>
      </w:r>
      <w:r w:rsidRPr="00AE263E">
        <w:rPr>
          <w:rFonts w:ascii="Barlow SK" w:eastAsia="Calibri" w:hAnsi="Barlow SK" w:cs="Calibri"/>
          <w:sz w:val="20"/>
          <w:szCs w:val="20"/>
          <w:lang w:eastAsia="en-US"/>
        </w:rPr>
        <w:t> </w:t>
      </w:r>
    </w:p>
    <w:p w:rsidR="00AE263E" w:rsidRPr="00AE263E" w:rsidRDefault="00AE263E" w:rsidP="00AE263E">
      <w:pPr>
        <w:numPr>
          <w:ilvl w:val="0"/>
          <w:numId w:val="11"/>
        </w:numPr>
        <w:spacing w:before="100" w:beforeAutospacing="1" w:after="100" w:afterAutospacing="1" w:line="276" w:lineRule="auto"/>
        <w:ind w:left="360"/>
        <w:textAlignment w:val="baseline"/>
        <w:rPr>
          <w:rFonts w:ascii="Barlow SK" w:hAnsi="Barlow SK" w:cs="Calibri"/>
          <w:sz w:val="20"/>
          <w:szCs w:val="20"/>
          <w:lang w:eastAsia="en-US"/>
        </w:rPr>
      </w:pPr>
      <w:r w:rsidRPr="00AE263E">
        <w:rPr>
          <w:rFonts w:ascii="Barlow SK" w:hAnsi="Barlow SK" w:cs="Calibri"/>
          <w:b/>
          <w:bCs/>
          <w:sz w:val="20"/>
          <w:szCs w:val="20"/>
          <w:lang w:eastAsia="en-US"/>
        </w:rPr>
        <w:t xml:space="preserve">osr </w:t>
      </w:r>
      <w:r w:rsidRPr="00AE263E">
        <w:rPr>
          <w:rFonts w:ascii="Barlow SK" w:hAnsi="Barlow SK" w:cs="Calibri"/>
          <w:b/>
          <w:sz w:val="20"/>
          <w:szCs w:val="20"/>
          <w:lang w:eastAsia="en-US"/>
        </w:rPr>
        <w:t>B 2.4.</w:t>
      </w:r>
      <w:r w:rsidRPr="00AE263E">
        <w:rPr>
          <w:rFonts w:ascii="Barlow SK" w:hAnsi="Barlow SK" w:cs="Calibri"/>
          <w:sz w:val="20"/>
          <w:szCs w:val="20"/>
          <w:lang w:eastAsia="en-US"/>
        </w:rPr>
        <w:t xml:space="preserve"> Suradnički uči i radi u timu. </w:t>
      </w:r>
      <w:r w:rsidRPr="00AE263E">
        <w:rPr>
          <w:rFonts w:ascii="Barlow SK" w:eastAsia="Calibri" w:hAnsi="Barlow SK" w:cs="Calibri"/>
          <w:sz w:val="20"/>
          <w:szCs w:val="20"/>
          <w:lang w:eastAsia="en-US"/>
        </w:rPr>
        <w:t> </w:t>
      </w:r>
    </w:p>
    <w:p w:rsidR="00AE263E" w:rsidRPr="00AE263E" w:rsidRDefault="00AE263E" w:rsidP="00AE263E">
      <w:pPr>
        <w:numPr>
          <w:ilvl w:val="0"/>
          <w:numId w:val="11"/>
        </w:numPr>
        <w:spacing w:before="100" w:beforeAutospacing="1" w:after="100" w:afterAutospacing="1" w:line="276" w:lineRule="auto"/>
        <w:ind w:left="360"/>
        <w:textAlignment w:val="baseline"/>
        <w:rPr>
          <w:rFonts w:ascii="Barlow SK" w:hAnsi="Barlow SK" w:cs="Calibri"/>
          <w:sz w:val="20"/>
          <w:szCs w:val="20"/>
          <w:lang w:eastAsia="en-US"/>
        </w:rPr>
      </w:pPr>
      <w:r w:rsidRPr="00AE263E">
        <w:rPr>
          <w:rFonts w:ascii="Barlow SK" w:hAnsi="Barlow SK" w:cs="Calibri"/>
          <w:b/>
          <w:bCs/>
          <w:sz w:val="20"/>
          <w:szCs w:val="20"/>
          <w:lang w:eastAsia="en-US"/>
        </w:rPr>
        <w:t>odr:</w:t>
      </w:r>
      <w:r w:rsidRPr="00AE263E">
        <w:rPr>
          <w:rFonts w:ascii="Barlow SK" w:hAnsi="Barlow SK" w:cs="Calibri"/>
          <w:sz w:val="20"/>
          <w:szCs w:val="20"/>
          <w:lang w:eastAsia="en-US"/>
        </w:rPr>
        <w:t xml:space="preserve"> </w:t>
      </w:r>
      <w:r w:rsidRPr="00AE263E">
        <w:rPr>
          <w:rFonts w:ascii="Barlow SK" w:hAnsi="Barlow SK" w:cs="Calibri"/>
          <w:b/>
          <w:sz w:val="20"/>
          <w:szCs w:val="20"/>
          <w:lang w:eastAsia="en-US"/>
        </w:rPr>
        <w:t>A.2.2.</w:t>
      </w:r>
      <w:r w:rsidRPr="00AE263E">
        <w:rPr>
          <w:rFonts w:ascii="Barlow SK" w:hAnsi="Barlow SK" w:cs="Calibri"/>
          <w:sz w:val="20"/>
          <w:szCs w:val="20"/>
          <w:lang w:eastAsia="en-US"/>
        </w:rPr>
        <w:t xml:space="preserve"> Uočava da u prirodi postoji međudjelovanje i međuovisnost.   </w:t>
      </w:r>
      <w:r w:rsidRPr="00AE263E">
        <w:rPr>
          <w:rFonts w:ascii="Barlow SK" w:eastAsia="Calibri" w:hAnsi="Barlow SK" w:cs="Calibri"/>
          <w:sz w:val="20"/>
          <w:szCs w:val="20"/>
          <w:lang w:eastAsia="en-US"/>
        </w:rPr>
        <w:t> </w:t>
      </w:r>
    </w:p>
    <w:p w:rsidR="00AE263E" w:rsidRPr="00AE263E" w:rsidRDefault="00AE263E" w:rsidP="00AE263E">
      <w:pPr>
        <w:numPr>
          <w:ilvl w:val="0"/>
          <w:numId w:val="11"/>
        </w:numPr>
        <w:spacing w:before="100" w:beforeAutospacing="1" w:after="100" w:afterAutospacing="1" w:line="276" w:lineRule="auto"/>
        <w:ind w:left="360"/>
        <w:textAlignment w:val="baseline"/>
        <w:rPr>
          <w:rFonts w:ascii="Barlow SK" w:hAnsi="Barlow SK" w:cs="Calibri"/>
          <w:sz w:val="20"/>
          <w:szCs w:val="20"/>
          <w:lang w:eastAsia="en-US"/>
        </w:rPr>
      </w:pPr>
      <w:r w:rsidRPr="00AE263E">
        <w:rPr>
          <w:rFonts w:ascii="Barlow SK" w:hAnsi="Barlow SK" w:cs="Calibri"/>
          <w:b/>
          <w:bCs/>
          <w:sz w:val="20"/>
          <w:szCs w:val="20"/>
          <w:lang w:eastAsia="en-US"/>
        </w:rPr>
        <w:t>ikt</w:t>
      </w:r>
      <w:r w:rsidRPr="00AE263E">
        <w:rPr>
          <w:rFonts w:ascii="Barlow SK" w:hAnsi="Barlow SK" w:cs="Calibri"/>
          <w:sz w:val="20"/>
          <w:szCs w:val="20"/>
          <w:lang w:eastAsia="en-US"/>
        </w:rPr>
        <w:t xml:space="preserve"> </w:t>
      </w:r>
      <w:r w:rsidRPr="00AE263E">
        <w:rPr>
          <w:rFonts w:ascii="Barlow SK" w:hAnsi="Barlow SK" w:cs="Calibri"/>
          <w:b/>
          <w:sz w:val="20"/>
          <w:szCs w:val="20"/>
          <w:lang w:eastAsia="en-US"/>
        </w:rPr>
        <w:t>C 2. 2.</w:t>
      </w:r>
      <w:r w:rsidRPr="00AE263E">
        <w:rPr>
          <w:rFonts w:ascii="Barlow SK" w:hAnsi="Barlow SK" w:cs="Calibri"/>
          <w:sz w:val="20"/>
          <w:szCs w:val="20"/>
          <w:lang w:eastAsia="en-US"/>
        </w:rPr>
        <w:t xml:space="preserve"> Učenik uz pomoć učitelja ili samostalno djelotvorno provodi jednostavno pretraživanje informacija u digitalnome okružju. </w:t>
      </w:r>
      <w:r w:rsidRPr="00AE263E">
        <w:rPr>
          <w:rFonts w:ascii="Barlow SK" w:eastAsia="Calibri" w:hAnsi="Barlow SK" w:cs="Calibri"/>
          <w:sz w:val="20"/>
          <w:szCs w:val="20"/>
          <w:lang w:eastAsia="en-US"/>
        </w:rPr>
        <w:t> </w:t>
      </w:r>
    </w:p>
    <w:p w:rsidR="00AE263E" w:rsidRPr="00AE263E" w:rsidRDefault="00AE263E" w:rsidP="00AE263E">
      <w:pPr>
        <w:numPr>
          <w:ilvl w:val="0"/>
          <w:numId w:val="11"/>
        </w:numPr>
        <w:spacing w:before="100" w:beforeAutospacing="1" w:after="100" w:afterAutospacing="1" w:line="276" w:lineRule="auto"/>
        <w:ind w:left="360"/>
        <w:textAlignment w:val="baseline"/>
        <w:rPr>
          <w:rFonts w:ascii="Barlow SK" w:hAnsi="Barlow SK" w:cs="Calibri"/>
          <w:sz w:val="20"/>
          <w:szCs w:val="20"/>
          <w:lang w:eastAsia="en-US"/>
        </w:rPr>
      </w:pPr>
      <w:r w:rsidRPr="00AE263E">
        <w:rPr>
          <w:rFonts w:ascii="Barlow SK" w:hAnsi="Barlow SK" w:cs="Calibri"/>
          <w:b/>
          <w:bCs/>
          <w:sz w:val="20"/>
          <w:szCs w:val="20"/>
          <w:lang w:eastAsia="en-US"/>
        </w:rPr>
        <w:t xml:space="preserve">zdr </w:t>
      </w:r>
      <w:r w:rsidRPr="00AE263E">
        <w:rPr>
          <w:rFonts w:ascii="Barlow SK" w:hAnsi="Barlow SK" w:cs="Calibri"/>
          <w:b/>
          <w:sz w:val="20"/>
          <w:szCs w:val="20"/>
          <w:lang w:eastAsia="en-US"/>
        </w:rPr>
        <w:t>C.2.1</w:t>
      </w:r>
      <w:r w:rsidRPr="00AE263E">
        <w:rPr>
          <w:rFonts w:ascii="Barlow SK" w:hAnsi="Barlow SK" w:cs="Calibri"/>
          <w:sz w:val="20"/>
          <w:szCs w:val="20"/>
          <w:lang w:eastAsia="en-US"/>
        </w:rPr>
        <w:t>. Opisuje najčešće opasnosti u kućanstvu i okolini te osnovne postupke zaštite. </w:t>
      </w:r>
      <w:r w:rsidRPr="00AE263E">
        <w:rPr>
          <w:rFonts w:ascii="Barlow SK" w:eastAsia="Calibri" w:hAnsi="Barlow SK" w:cs="Calibri"/>
          <w:sz w:val="20"/>
          <w:szCs w:val="20"/>
          <w:lang w:eastAsia="en-US"/>
        </w:rPr>
        <w:t> </w:t>
      </w:r>
    </w:p>
    <w:p w:rsidR="00AE263E" w:rsidRPr="00AE263E" w:rsidRDefault="00AE263E" w:rsidP="00AE263E">
      <w:pPr>
        <w:numPr>
          <w:ilvl w:val="0"/>
          <w:numId w:val="11"/>
        </w:numPr>
        <w:spacing w:before="100" w:beforeAutospacing="1" w:after="100" w:afterAutospacing="1" w:line="276" w:lineRule="auto"/>
        <w:ind w:left="360"/>
        <w:textAlignment w:val="baseline"/>
        <w:rPr>
          <w:rFonts w:ascii="Barlow SK" w:hAnsi="Barlow SK" w:cs="Calibri"/>
          <w:sz w:val="20"/>
          <w:szCs w:val="20"/>
          <w:lang w:eastAsia="en-US"/>
        </w:rPr>
      </w:pPr>
      <w:r w:rsidRPr="00AE263E">
        <w:rPr>
          <w:rFonts w:ascii="Barlow SK" w:hAnsi="Barlow SK" w:cs="Calibri"/>
          <w:b/>
          <w:bCs/>
          <w:sz w:val="20"/>
          <w:szCs w:val="20"/>
          <w:lang w:eastAsia="en-US"/>
        </w:rPr>
        <w:t xml:space="preserve">INF </w:t>
      </w:r>
      <w:r w:rsidRPr="00AE263E">
        <w:rPr>
          <w:rFonts w:ascii="Barlow SK" w:hAnsi="Barlow SK" w:cs="Calibri"/>
          <w:b/>
          <w:sz w:val="20"/>
          <w:szCs w:val="20"/>
          <w:lang w:eastAsia="en-US"/>
        </w:rPr>
        <w:t>A.5.1</w:t>
      </w:r>
      <w:r w:rsidRPr="00AE263E">
        <w:rPr>
          <w:rFonts w:ascii="Barlow SK" w:hAnsi="Barlow SK" w:cs="Calibri"/>
          <w:sz w:val="20"/>
          <w:szCs w:val="20"/>
          <w:lang w:eastAsia="en-US"/>
        </w:rPr>
        <w:t>. Pronalazi i vrednuje informacije.</w:t>
      </w:r>
      <w:r w:rsidRPr="00AE263E">
        <w:rPr>
          <w:rFonts w:ascii="Barlow SK" w:eastAsia="Calibri" w:hAnsi="Barlow SK" w:cs="Calibri"/>
          <w:sz w:val="20"/>
          <w:szCs w:val="20"/>
          <w:lang w:eastAsia="en-US"/>
        </w:rPr>
        <w:t> </w:t>
      </w:r>
    </w:p>
    <w:p w:rsidR="00AE263E" w:rsidRPr="00AE263E" w:rsidRDefault="00AE263E" w:rsidP="00AE263E">
      <w:pPr>
        <w:numPr>
          <w:ilvl w:val="0"/>
          <w:numId w:val="11"/>
        </w:numPr>
        <w:spacing w:before="100" w:beforeAutospacing="1" w:after="100" w:afterAutospacing="1" w:line="276" w:lineRule="auto"/>
        <w:ind w:left="360"/>
        <w:textAlignment w:val="baseline"/>
        <w:rPr>
          <w:rFonts w:ascii="Barlow SK" w:hAnsi="Barlow SK" w:cs="Calibri"/>
          <w:sz w:val="20"/>
          <w:szCs w:val="20"/>
          <w:lang w:eastAsia="en-US"/>
        </w:rPr>
      </w:pPr>
      <w:r w:rsidRPr="00AE263E">
        <w:rPr>
          <w:rFonts w:ascii="Barlow SK" w:eastAsia="Calibri" w:hAnsi="Barlow SK" w:cs="Calibri"/>
          <w:b/>
          <w:bCs/>
          <w:sz w:val="20"/>
          <w:szCs w:val="20"/>
          <w:lang w:eastAsia="en-US"/>
        </w:rPr>
        <w:t xml:space="preserve">goo C.2.2. </w:t>
      </w:r>
      <w:r w:rsidRPr="00AE263E">
        <w:rPr>
          <w:rFonts w:ascii="Barlow SK" w:eastAsia="Calibri" w:hAnsi="Barlow SK" w:cs="Calibri"/>
          <w:bCs/>
          <w:sz w:val="20"/>
          <w:szCs w:val="20"/>
          <w:lang w:eastAsia="en-US"/>
        </w:rPr>
        <w:t>Promiče solidarnost u školi.</w:t>
      </w:r>
    </w:p>
    <w:p w:rsidR="00F03F65" w:rsidRPr="00AE263E" w:rsidRDefault="00AE263E" w:rsidP="00F03F65">
      <w:pPr>
        <w:rPr>
          <w:rFonts w:ascii="Barlow SK" w:hAnsi="Barlow SK"/>
          <w:sz w:val="20"/>
          <w:szCs w:val="20"/>
        </w:rPr>
      </w:pPr>
      <w:r w:rsidRPr="00AE263E">
        <w:rPr>
          <w:rFonts w:ascii="Barlow SK" w:hAnsi="Barlow SK"/>
          <w:sz w:val="20"/>
          <w:szCs w:val="20"/>
        </w:rPr>
        <w:br w:type="page"/>
      </w:r>
    </w:p>
    <w:p w:rsidR="00F03F65" w:rsidRPr="00AE263E" w:rsidRDefault="00F03F65" w:rsidP="00F03F65">
      <w:pPr>
        <w:rPr>
          <w:rFonts w:ascii="Barlow SK" w:hAnsi="Barlow SK"/>
          <w:sz w:val="20"/>
          <w:szCs w:val="20"/>
        </w:rPr>
      </w:pPr>
    </w:p>
    <w:p w:rsidR="00AE263E" w:rsidRPr="00AE263E" w:rsidRDefault="00AE263E" w:rsidP="00AE263E">
      <w:pPr>
        <w:jc w:val="both"/>
        <w:rPr>
          <w:rFonts w:ascii="Barlow SK" w:hAnsi="Barlow SK" w:cs="Calibri"/>
          <w:b/>
          <w:color w:val="C00000"/>
          <w:sz w:val="20"/>
          <w:szCs w:val="20"/>
        </w:rPr>
      </w:pPr>
      <w:r w:rsidRPr="00AE263E">
        <w:rPr>
          <w:rFonts w:ascii="Barlow SK" w:hAnsi="Barlow SK" w:cs="Calibri"/>
          <w:b/>
          <w:color w:val="C00000"/>
          <w:sz w:val="20"/>
          <w:szCs w:val="20"/>
        </w:rPr>
        <w:t>Prilog 1. Lista za procjenu</w:t>
      </w:r>
    </w:p>
    <w:p w:rsidR="00AE263E" w:rsidRPr="00AE263E" w:rsidRDefault="00AE263E" w:rsidP="00AE263E">
      <w:pPr>
        <w:jc w:val="both"/>
        <w:rPr>
          <w:rFonts w:ascii="Barlow SK" w:hAnsi="Barlow SK" w:cs="Calibri"/>
          <w:sz w:val="20"/>
          <w:szCs w:val="20"/>
        </w:rPr>
      </w:pPr>
    </w:p>
    <w:tbl>
      <w:tblPr>
        <w:tblStyle w:val="MediumShading2-Accent1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5"/>
        <w:gridCol w:w="1530"/>
        <w:gridCol w:w="1980"/>
        <w:gridCol w:w="1890"/>
      </w:tblGrid>
      <w:tr w:rsidR="00AE263E" w:rsidRPr="00AE263E" w:rsidTr="00AE263E">
        <w:trPr>
          <w:cnfStyle w:val="100000000000"/>
        </w:trPr>
        <w:tc>
          <w:tcPr>
            <w:cnfStyle w:val="001000000100"/>
            <w:tcW w:w="422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9594" w:themeFill="accent2" w:themeFillTint="99"/>
          </w:tcPr>
          <w:p w:rsidR="00AE263E" w:rsidRPr="00AE263E" w:rsidRDefault="00AE263E" w:rsidP="008624CD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bookmarkStart w:id="0" w:name="_Hlk5567629"/>
            <w:r w:rsidRPr="00AE263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Elementi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9594" w:themeFill="accent2" w:themeFillTint="99"/>
          </w:tcPr>
          <w:p w:rsidR="00AE263E" w:rsidRPr="00AE263E" w:rsidRDefault="00AE263E" w:rsidP="008624CD">
            <w:pPr>
              <w:jc w:val="center"/>
              <w:cnfStyle w:val="1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E263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9594" w:themeFill="accent2" w:themeFillTint="99"/>
          </w:tcPr>
          <w:p w:rsidR="00AE263E" w:rsidRPr="00AE263E" w:rsidRDefault="00AE263E" w:rsidP="008624CD">
            <w:pPr>
              <w:jc w:val="center"/>
              <w:cnfStyle w:val="1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E263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18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9594" w:themeFill="accent2" w:themeFillTint="99"/>
          </w:tcPr>
          <w:p w:rsidR="00AE263E" w:rsidRPr="00AE263E" w:rsidRDefault="00AE263E" w:rsidP="008624CD">
            <w:pPr>
              <w:jc w:val="center"/>
              <w:cnfStyle w:val="1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E263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TREBA</w:t>
            </w:r>
          </w:p>
          <w:p w:rsidR="00AE263E" w:rsidRPr="00AE263E" w:rsidRDefault="00AE263E" w:rsidP="008624CD">
            <w:pPr>
              <w:jc w:val="center"/>
              <w:cnfStyle w:val="1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E263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POPRAVITI</w:t>
            </w:r>
          </w:p>
        </w:tc>
      </w:tr>
      <w:tr w:rsidR="00AE263E" w:rsidRPr="00AE263E" w:rsidTr="00AE263E">
        <w:trPr>
          <w:cnfStyle w:val="000000100000"/>
        </w:trPr>
        <w:tc>
          <w:tcPr>
            <w:cnfStyle w:val="001000000000"/>
            <w:tcW w:w="422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9594" w:themeFill="accent2" w:themeFillTint="99"/>
          </w:tcPr>
          <w:p w:rsidR="00AE263E" w:rsidRPr="00AE263E" w:rsidRDefault="00AE263E" w:rsidP="008624CD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E263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Jesmo li uspješno izvršili postavljene zadatke?</w:t>
            </w:r>
          </w:p>
        </w:tc>
        <w:tc>
          <w:tcPr>
            <w:tcW w:w="1530" w:type="dxa"/>
          </w:tcPr>
          <w:p w:rsidR="00AE263E" w:rsidRPr="00AE263E" w:rsidRDefault="00AE263E" w:rsidP="008624CD">
            <w:pPr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</w:tcPr>
          <w:p w:rsidR="00AE263E" w:rsidRPr="00AE263E" w:rsidRDefault="00AE263E" w:rsidP="008624CD">
            <w:pPr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</w:tcPr>
          <w:p w:rsidR="00AE263E" w:rsidRPr="00AE263E" w:rsidRDefault="00AE263E" w:rsidP="008624CD">
            <w:pPr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AE263E" w:rsidRPr="00AE263E" w:rsidTr="00AE263E">
        <w:tc>
          <w:tcPr>
            <w:cnfStyle w:val="001000000000"/>
            <w:tcW w:w="422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9594" w:themeFill="accent2" w:themeFillTint="99"/>
          </w:tcPr>
          <w:p w:rsidR="00AE263E" w:rsidRPr="00AE263E" w:rsidRDefault="00AE263E" w:rsidP="008624CD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E263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Jesam li dao/la maksimum u rješavanju zadataka?</w:t>
            </w:r>
          </w:p>
        </w:tc>
        <w:tc>
          <w:tcPr>
            <w:tcW w:w="1530" w:type="dxa"/>
          </w:tcPr>
          <w:p w:rsidR="00AE263E" w:rsidRPr="00AE263E" w:rsidRDefault="00AE263E" w:rsidP="008624CD">
            <w:pPr>
              <w:cnfStyle w:val="0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</w:tcPr>
          <w:p w:rsidR="00AE263E" w:rsidRPr="00AE263E" w:rsidRDefault="00AE263E" w:rsidP="008624CD">
            <w:pPr>
              <w:cnfStyle w:val="0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</w:tcPr>
          <w:p w:rsidR="00AE263E" w:rsidRPr="00AE263E" w:rsidRDefault="00AE263E" w:rsidP="008624CD">
            <w:pPr>
              <w:cnfStyle w:val="0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AE263E" w:rsidRPr="00AE263E" w:rsidTr="00AE263E">
        <w:trPr>
          <w:cnfStyle w:val="000000100000"/>
        </w:trPr>
        <w:tc>
          <w:tcPr>
            <w:cnfStyle w:val="001000000000"/>
            <w:tcW w:w="422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9594" w:themeFill="accent2" w:themeFillTint="99"/>
          </w:tcPr>
          <w:p w:rsidR="00AE263E" w:rsidRPr="00AE263E" w:rsidRDefault="00AE263E" w:rsidP="008624CD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E263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 li svaki član/ica grupe dao/la svoj maksimum u rješavanju zadataka?</w:t>
            </w:r>
          </w:p>
        </w:tc>
        <w:tc>
          <w:tcPr>
            <w:tcW w:w="1530" w:type="dxa"/>
          </w:tcPr>
          <w:p w:rsidR="00AE263E" w:rsidRPr="00AE263E" w:rsidRDefault="00AE263E" w:rsidP="008624CD">
            <w:pPr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</w:tcPr>
          <w:p w:rsidR="00AE263E" w:rsidRPr="00AE263E" w:rsidRDefault="00AE263E" w:rsidP="008624CD">
            <w:pPr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</w:tcPr>
          <w:p w:rsidR="00AE263E" w:rsidRPr="00AE263E" w:rsidRDefault="00AE263E" w:rsidP="008624CD">
            <w:pPr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AE263E" w:rsidRPr="00AE263E" w:rsidTr="00AE263E">
        <w:tc>
          <w:tcPr>
            <w:cnfStyle w:val="001000000000"/>
            <w:tcW w:w="422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9594" w:themeFill="accent2" w:themeFillTint="99"/>
          </w:tcPr>
          <w:p w:rsidR="00AE263E" w:rsidRPr="00AE263E" w:rsidRDefault="00AE263E" w:rsidP="008624CD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E263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Mogu li nakon ovakvog rada objasniti što sam naučio/naučila?</w:t>
            </w:r>
          </w:p>
        </w:tc>
        <w:tc>
          <w:tcPr>
            <w:tcW w:w="1530" w:type="dxa"/>
          </w:tcPr>
          <w:p w:rsidR="00AE263E" w:rsidRPr="00AE263E" w:rsidRDefault="00AE263E" w:rsidP="008624CD">
            <w:pPr>
              <w:cnfStyle w:val="0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</w:tcPr>
          <w:p w:rsidR="00AE263E" w:rsidRPr="00AE263E" w:rsidRDefault="00AE263E" w:rsidP="008624CD">
            <w:pPr>
              <w:cnfStyle w:val="0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</w:tcPr>
          <w:p w:rsidR="00AE263E" w:rsidRPr="00AE263E" w:rsidRDefault="00AE263E" w:rsidP="008624CD">
            <w:pPr>
              <w:cnfStyle w:val="0000000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AE263E" w:rsidRPr="00AE263E" w:rsidTr="00AE263E">
        <w:trPr>
          <w:cnfStyle w:val="000000100000"/>
        </w:trPr>
        <w:tc>
          <w:tcPr>
            <w:cnfStyle w:val="001000000000"/>
            <w:tcW w:w="422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9594" w:themeFill="accent2" w:themeFillTint="99"/>
          </w:tcPr>
          <w:p w:rsidR="00AE263E" w:rsidRPr="00AE263E" w:rsidRDefault="00AE263E" w:rsidP="008624CD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E263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Sviđa li ti se ovakav način učenja?</w:t>
            </w:r>
          </w:p>
        </w:tc>
        <w:tc>
          <w:tcPr>
            <w:tcW w:w="1530" w:type="dxa"/>
          </w:tcPr>
          <w:p w:rsidR="00AE263E" w:rsidRPr="00AE263E" w:rsidRDefault="00AE263E" w:rsidP="008624CD">
            <w:pPr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</w:tcPr>
          <w:p w:rsidR="00AE263E" w:rsidRPr="00AE263E" w:rsidRDefault="00AE263E" w:rsidP="008624CD">
            <w:pPr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</w:tcPr>
          <w:p w:rsidR="00AE263E" w:rsidRPr="00AE263E" w:rsidRDefault="00AE263E" w:rsidP="008624CD">
            <w:pPr>
              <w:cnfStyle w:val="0000001000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AE263E" w:rsidRPr="00AE263E" w:rsidRDefault="00AE263E" w:rsidP="00AE263E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E263E">
        <w:rPr>
          <w:rFonts w:ascii="Barlow SK" w:eastAsia="Calibri" w:hAnsi="Barlow SK" w:cs="Calibri"/>
          <w:sz w:val="20"/>
          <w:szCs w:val="20"/>
          <w:lang w:eastAsia="en-US"/>
        </w:rPr>
        <w:t>Upute za ispunjavanje: Uz tvrdnje kvačicom označi svoj odgovor.</w:t>
      </w:r>
      <w:bookmarkEnd w:id="0"/>
    </w:p>
    <w:p w:rsidR="009E3CF4" w:rsidRPr="00AE263E" w:rsidRDefault="009E3CF4">
      <w:pPr>
        <w:rPr>
          <w:rFonts w:ascii="Barlow SK" w:hAnsi="Barlow SK"/>
          <w:sz w:val="20"/>
          <w:szCs w:val="20"/>
        </w:rPr>
      </w:pPr>
    </w:p>
    <w:sectPr w:rsidR="009E3CF4" w:rsidRPr="00AE263E" w:rsidSect="00D35F6F">
      <w:headerReference w:type="default" r:id="rId9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601" w:rsidRDefault="00D13601" w:rsidP="008D6A58">
      <w:r>
        <w:separator/>
      </w:r>
    </w:p>
  </w:endnote>
  <w:endnote w:type="continuationSeparator" w:id="0">
    <w:p w:rsidR="00D13601" w:rsidRDefault="00D13601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601" w:rsidRDefault="00D13601" w:rsidP="008D6A58">
      <w:r>
        <w:separator/>
      </w:r>
    </w:p>
  </w:footnote>
  <w:footnote w:type="continuationSeparator" w:id="0">
    <w:p w:rsidR="00D13601" w:rsidRDefault="00D13601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F6F" w:rsidRDefault="00961A5E">
    <w:pPr>
      <w:pStyle w:val="Header"/>
    </w:pPr>
    <w:r>
      <w:rPr>
        <w:noProof/>
      </w:rPr>
      <w:drawing>
        <wp:inline distT="0" distB="0" distL="0" distR="0">
          <wp:extent cx="6115050" cy="485775"/>
          <wp:effectExtent l="19050" t="0" r="0" b="0"/>
          <wp:docPr id="3" name="Picture 3" descr="C:\Radni\Desktop\ivana balasko\1 polugodiste\GEA 1 header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Radni\Desktop\ivana balasko\1 polugodiste\GEA 1 header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CB46BF"/>
    <w:multiLevelType w:val="hybridMultilevel"/>
    <w:tmpl w:val="E108B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562757"/>
    <w:multiLevelType w:val="hybridMultilevel"/>
    <w:tmpl w:val="E92A6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E5C59"/>
    <w:multiLevelType w:val="hybridMultilevel"/>
    <w:tmpl w:val="53487C10"/>
    <w:lvl w:ilvl="0" w:tplc="DF08E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2A581D"/>
    <w:rsid w:val="00360856"/>
    <w:rsid w:val="003A0A4F"/>
    <w:rsid w:val="00407D72"/>
    <w:rsid w:val="00426554"/>
    <w:rsid w:val="004629FB"/>
    <w:rsid w:val="0053035C"/>
    <w:rsid w:val="00551CEF"/>
    <w:rsid w:val="005D2BC5"/>
    <w:rsid w:val="005E370B"/>
    <w:rsid w:val="00643BDC"/>
    <w:rsid w:val="006E55F8"/>
    <w:rsid w:val="007A34FA"/>
    <w:rsid w:val="00863635"/>
    <w:rsid w:val="008B576C"/>
    <w:rsid w:val="008D6A58"/>
    <w:rsid w:val="00961A5E"/>
    <w:rsid w:val="009A020D"/>
    <w:rsid w:val="009C3D7E"/>
    <w:rsid w:val="009E3CF4"/>
    <w:rsid w:val="00A44D87"/>
    <w:rsid w:val="00AE263E"/>
    <w:rsid w:val="00BE6EC3"/>
    <w:rsid w:val="00D00143"/>
    <w:rsid w:val="00D13601"/>
    <w:rsid w:val="00D20D16"/>
    <w:rsid w:val="00D35F6F"/>
    <w:rsid w:val="00D62F14"/>
    <w:rsid w:val="00D91841"/>
    <w:rsid w:val="00E82609"/>
    <w:rsid w:val="00EE3C5B"/>
    <w:rsid w:val="00EF26F2"/>
    <w:rsid w:val="00EF3E88"/>
    <w:rsid w:val="00F03F65"/>
    <w:rsid w:val="00F50E14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3A0A4F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3A0A4F"/>
    <w:rPr>
      <w:color w:val="605E5C"/>
      <w:shd w:val="clear" w:color="auto" w:fill="E1DFDD"/>
    </w:rPr>
  </w:style>
  <w:style w:type="table" w:styleId="ColorfulList-Accent6">
    <w:name w:val="Colorful List Accent 6"/>
    <w:basedOn w:val="TableNormal"/>
    <w:uiPriority w:val="72"/>
    <w:rsid w:val="00AE263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-Accent6">
    <w:name w:val="Colorful Shading Accent 6"/>
    <w:basedOn w:val="TableNormal"/>
    <w:uiPriority w:val="71"/>
    <w:rsid w:val="00AE263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6">
    <w:name w:val="Colorful Grid Accent 6"/>
    <w:basedOn w:val="TableNormal"/>
    <w:uiPriority w:val="73"/>
    <w:rsid w:val="00AE263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Shading2-Accent1">
    <w:name w:val="Medium Shading 2 Accent 1"/>
    <w:basedOn w:val="TableNormal"/>
    <w:uiPriority w:val="64"/>
    <w:rsid w:val="00AE263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zs.hr/download/upute_za_gradane/SafeQuakeBROSURAA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E4EE3-6A9D-480D-AD20-3669054D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2019-08-03T14:03:00Z</dcterms:created>
  <dcterms:modified xsi:type="dcterms:W3CDTF">2019-08-03T14:03:00Z</dcterms:modified>
</cp:coreProperties>
</file>